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6E" w:rsidRDefault="0017746E" w:rsidP="00311D72">
      <w:pPr>
        <w:ind w:firstLineChars="1300" w:firstLine="2730"/>
      </w:pPr>
      <w:r>
        <w:rPr>
          <w:rFonts w:hint="eastAsia"/>
        </w:rPr>
        <w:t>纪检干部要带头</w:t>
      </w:r>
      <w:proofErr w:type="gramStart"/>
      <w:r>
        <w:rPr>
          <w:rFonts w:hint="eastAsia"/>
        </w:rPr>
        <w:t>释放正</w:t>
      </w:r>
      <w:proofErr w:type="gramEnd"/>
      <w:r>
        <w:rPr>
          <w:rFonts w:hint="eastAsia"/>
        </w:rPr>
        <w:t>能量</w:t>
      </w:r>
    </w:p>
    <w:p w:rsidR="0017746E" w:rsidRDefault="0017746E" w:rsidP="0017746E">
      <w:bookmarkStart w:id="0" w:name="_GoBack"/>
      <w:bookmarkEnd w:id="0"/>
    </w:p>
    <w:p w:rsidR="0017746E" w:rsidRDefault="0017746E" w:rsidP="0017746E">
      <w:r>
        <w:rPr>
          <w:rFonts w:hint="eastAsia"/>
        </w:rPr>
        <w:t xml:space="preserve">    </w:t>
      </w:r>
      <w:r>
        <w:rPr>
          <w:rFonts w:hint="eastAsia"/>
        </w:rPr>
        <w:t>“央八条”和“湘九条”规定出台后，我省各地认真贯彻执行，新风扑面而来，让群众感受到了社会的正能量。作为纪检干部，更要积极执行和落实这些规定，要带头释放遵纪守法正能量。</w:t>
      </w:r>
    </w:p>
    <w:p w:rsidR="0017746E" w:rsidRDefault="0017746E" w:rsidP="0017746E"/>
    <w:p w:rsidR="0017746E" w:rsidRDefault="0017746E" w:rsidP="0017746E">
      <w:r>
        <w:rPr>
          <w:rFonts w:hint="eastAsia"/>
        </w:rPr>
        <w:t xml:space="preserve">    </w:t>
      </w:r>
      <w:r>
        <w:rPr>
          <w:rFonts w:hint="eastAsia"/>
        </w:rPr>
        <w:t>思想意识要更加端正。思想是行动的先导。随着改革的不断深入，纪检干部必须不断加强自身修养和党性锻炼。一要真学政治理论。纪检干部要深入学习中国特色社会主义理论体系和党的十八大精神，特别是提高对反腐败工作规律的认识，用科学的世界观和方法论去认识、分析、研究新事物，更好地指导纪检工作的具体实践。二要时刻解剖自己。坚持“</w:t>
      </w:r>
      <w:proofErr w:type="gramStart"/>
      <w:r>
        <w:rPr>
          <w:rFonts w:hint="eastAsia"/>
        </w:rPr>
        <w:t>不</w:t>
      </w:r>
      <w:proofErr w:type="gramEnd"/>
      <w:r>
        <w:rPr>
          <w:rFonts w:hint="eastAsia"/>
        </w:rPr>
        <w:t>唯上、不唯书、只唯实”，保持高度的政治敏锐性和政治鉴别力，做到坚持真理，坚决摒弃和反对谬误，保证自己的思想始终与党的崇高目标和现代化建设实践紧密联系在一起。三要始终牢记宗旨。真正做到立党为公、执纪为民，正确对待名、利、权、位，真正用好党和人民赋予的纪检工作权力，真正实现干部清正、政府清廉、政治清明。</w:t>
      </w:r>
    </w:p>
    <w:p w:rsidR="0017746E" w:rsidRDefault="0017746E" w:rsidP="0017746E"/>
    <w:p w:rsidR="0017746E" w:rsidRDefault="0017746E" w:rsidP="0017746E">
      <w:r>
        <w:rPr>
          <w:rFonts w:hint="eastAsia"/>
        </w:rPr>
        <w:t xml:space="preserve">    </w:t>
      </w:r>
      <w:r>
        <w:rPr>
          <w:rFonts w:hint="eastAsia"/>
        </w:rPr>
        <w:t>工作作风要更加严明。一是严谨。纪检干部无论是做人还是做事，都要树立踏实严谨的作风。要坚决遵守政治纪律、工作纪律，做到有令必行、有禁必止，谨言慎行。要勇于讲真话，敢于讲实话，不说过头话。纪检干部要实事求是、严谨缜密，坚决按照党规党纪办事，做到客观准确、一丝不苟。二是严肃。纪检干部要严肃对待工作、严格执行党纪。要切实树立起法</w:t>
      </w:r>
      <w:proofErr w:type="gramStart"/>
      <w:r>
        <w:rPr>
          <w:rFonts w:hint="eastAsia"/>
        </w:rPr>
        <w:t>不</w:t>
      </w:r>
      <w:proofErr w:type="gramEnd"/>
      <w:r>
        <w:rPr>
          <w:rFonts w:hint="eastAsia"/>
        </w:rPr>
        <w:t>容情、执纪当严观念，开展工作不能态度含糊、怕得罪人，对违法违纪者要严肃批评、严肃处理，不能执纪不严，失之于软、宽。三是开明。要树立起“惩治腐败是成绩，保护干部更是成绩”和“立足纪检抓纪检，跳出纪检抓纪检”的理念，把工作的重点放在加强干部廉政教育上，放在苗头倾向提醒警示上。纪检干部决不能把纪检工作与发展对立起来，要紧紧围绕发展大局开展工作，对发展中的问题要用发展的眼光来看待，要本着实事求是的态度、宽容开明的心态，积极妥善地处理和解决好。</w:t>
      </w:r>
    </w:p>
    <w:p w:rsidR="0017746E" w:rsidRDefault="0017746E" w:rsidP="0017746E"/>
    <w:p w:rsidR="0017746E" w:rsidRDefault="0017746E" w:rsidP="0017746E">
      <w:r>
        <w:rPr>
          <w:rFonts w:hint="eastAsia"/>
        </w:rPr>
        <w:t xml:space="preserve">    </w:t>
      </w:r>
      <w:r>
        <w:rPr>
          <w:rFonts w:hint="eastAsia"/>
        </w:rPr>
        <w:t>生活社交要更加清净。纪检干部也有七情六欲，也要结交朋友，但由于工作的特殊性和所处的特殊地位，会比其他干部更受群众关注，我们要无怨无悔地清廉执纪，始终做到干干净净执纪。一要带头清廉。纪检干部应把清廉作为一种追求，着力树立和塑造优良的品德、过硬的作风。二要带头律己。要把查处对象作为一面镜子，从中吸取教训，增强自律意识，筑牢思想道德防线。并在注重自律基础上注重他律，不管是履职尽责还是做人做事，都要自觉接受群众和社会监督。三要带头守纪。在社交中，纪检干部必须严格把握“度”的界限，决不能把人际关系庸俗化，不能热衷于讲“哥们义气”，对投己所好、投机钻营的人，要心存警戒，保持一定的距离，不能让人钻了空子。同时，又要用更多的时间，创造更多的机会，与社会各界广泛接触，与各方面的人士多打交道，善于听真话、摸实情，善于发现在正常工作中无法发现的情况和问题。</w:t>
      </w:r>
    </w:p>
    <w:p w:rsidR="0017746E" w:rsidRDefault="0017746E" w:rsidP="0017746E"/>
    <w:p w:rsidR="0017746E" w:rsidRDefault="0017746E" w:rsidP="0017746E">
      <w:r>
        <w:rPr>
          <w:rFonts w:hint="eastAsia"/>
        </w:rPr>
        <w:t xml:space="preserve">    </w:t>
      </w:r>
      <w:r>
        <w:rPr>
          <w:rFonts w:hint="eastAsia"/>
        </w:rPr>
        <w:t>（作者系衡南县委常委、县纪委书记）</w:t>
      </w:r>
    </w:p>
    <w:p w:rsidR="0017746E" w:rsidRDefault="0017746E" w:rsidP="0017746E"/>
    <w:p w:rsidR="00700AD3" w:rsidRDefault="00700AD3" w:rsidP="0017746E"/>
    <w:sectPr w:rsidR="00700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C3"/>
    <w:rsid w:val="0017746E"/>
    <w:rsid w:val="00311D72"/>
    <w:rsid w:val="00700AD3"/>
    <w:rsid w:val="00712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2012-06-17T03:15:00Z</dcterms:created>
  <dcterms:modified xsi:type="dcterms:W3CDTF">2012-06-21T01:41:00Z</dcterms:modified>
</cp:coreProperties>
</file>